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42" w:rsidRPr="001F3D42" w:rsidRDefault="001F3D42" w:rsidP="001F3D42">
      <w:pPr>
        <w:pStyle w:val="3"/>
        <w:shd w:val="clear" w:color="auto" w:fill="FFFFFF"/>
        <w:rPr>
          <w:rFonts w:ascii="Helvetica" w:hAnsi="Helvetica" w:cs="Helvetica"/>
          <w:caps/>
          <w:color w:val="003D77"/>
          <w:lang w:val="ru-RU"/>
        </w:rPr>
      </w:pPr>
      <w:r>
        <w:rPr>
          <w:rFonts w:ascii="Helvetica" w:hAnsi="Helvetica" w:cs="Helvetica"/>
          <w:caps/>
          <w:color w:val="003D77"/>
        </w:rPr>
        <w:t>ВЫХОДНЫЕ ДНИ 2019</w:t>
      </w:r>
      <w:r>
        <w:rPr>
          <w:rFonts w:ascii="Helvetica" w:hAnsi="Helvetica" w:cs="Helvetica"/>
          <w:caps/>
          <w:color w:val="003D77"/>
        </w:rPr>
        <w:t xml:space="preserve"> (</w:t>
      </w:r>
      <w:r>
        <w:rPr>
          <w:rFonts w:ascii="Helvetica" w:hAnsi="Helvetica" w:cs="Helvetica"/>
          <w:caps/>
          <w:color w:val="003D77"/>
          <w:lang w:val="ru-RU"/>
        </w:rPr>
        <w:t>МОСКВА)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5026"/>
      </w:tblGrid>
      <w:tr w:rsidR="001F3D42" w:rsidTr="001F3D42">
        <w:trPr>
          <w:tblHeader/>
        </w:trPr>
        <w:tc>
          <w:tcPr>
            <w:tcW w:w="0" w:type="auto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  <w:t>Дата</w:t>
            </w:r>
            <w:proofErr w:type="spellEnd"/>
          </w:p>
        </w:tc>
        <w:tc>
          <w:tcPr>
            <w:tcW w:w="5026" w:type="dxa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1F3D42" w:rsidRDefault="001F3D42">
            <w:pPr>
              <w:rPr>
                <w:rFonts w:ascii="Helvetica" w:hAnsi="Helvetica" w:cs="Helvetica"/>
                <w:color w:val="FFFFFF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>Выходной</w:t>
            </w:r>
            <w:proofErr w:type="spellEnd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>день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1-2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Новый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год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7 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январь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Pождество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Международный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женский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19 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апрель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Хорошая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пятница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22 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апрель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Пасхальный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понедельник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1 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труда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9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победы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27 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Весенний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банковский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выходной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12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независимости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России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26 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августейший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UK Bank Holiday</w:t>
            </w:r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4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народного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единства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25 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декабрь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Рождество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26 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декабрь</w:t>
            </w:r>
            <w:proofErr w:type="spellEnd"/>
          </w:p>
        </w:tc>
        <w:tc>
          <w:tcPr>
            <w:tcW w:w="5026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подарков</w:t>
            </w:r>
            <w:proofErr w:type="spellEnd"/>
          </w:p>
        </w:tc>
      </w:tr>
    </w:tbl>
    <w:p w:rsidR="001F3D42" w:rsidRDefault="001F3D42" w:rsidP="00B74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003D77"/>
          <w:sz w:val="27"/>
          <w:szCs w:val="27"/>
        </w:rPr>
      </w:pPr>
    </w:p>
    <w:p w:rsidR="001F3D42" w:rsidRDefault="001F3D42" w:rsidP="00B74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003D77"/>
          <w:sz w:val="27"/>
          <w:szCs w:val="27"/>
        </w:rPr>
      </w:pPr>
    </w:p>
    <w:p w:rsidR="00B7406B" w:rsidRPr="001F3D42" w:rsidRDefault="00B7406B" w:rsidP="00B74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003D77"/>
          <w:sz w:val="27"/>
          <w:szCs w:val="27"/>
        </w:rPr>
      </w:pPr>
      <w:r w:rsidRPr="00B7406B">
        <w:rPr>
          <w:rFonts w:ascii="Helvetica" w:eastAsia="Times New Roman" w:hAnsi="Helvetica" w:cs="Helvetica"/>
          <w:b/>
          <w:bCs/>
          <w:caps/>
          <w:color w:val="003D77"/>
          <w:sz w:val="27"/>
          <w:szCs w:val="27"/>
        </w:rPr>
        <w:lastRenderedPageBreak/>
        <w:t>ВЫХОДНЫЕ ДНИ 2019</w:t>
      </w:r>
      <w:r w:rsidR="001F3D42">
        <w:rPr>
          <w:rFonts w:ascii="Helvetica" w:eastAsia="Times New Roman" w:hAnsi="Helvetica" w:cs="Helvetica"/>
          <w:b/>
          <w:bCs/>
          <w:caps/>
          <w:color w:val="003D77"/>
          <w:sz w:val="27"/>
          <w:szCs w:val="27"/>
          <w:lang w:val="ru-RU"/>
        </w:rPr>
        <w:t xml:space="preserve"> (ЕКАТЕРИНБУРГ)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060"/>
      </w:tblGrid>
      <w:tr w:rsidR="00B7406B" w:rsidRPr="00B7406B" w:rsidTr="00B7406B">
        <w:trPr>
          <w:tblHeader/>
        </w:trPr>
        <w:tc>
          <w:tcPr>
            <w:tcW w:w="0" w:type="auto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Дата</w:t>
            </w:r>
            <w:proofErr w:type="spellEnd"/>
          </w:p>
        </w:tc>
        <w:tc>
          <w:tcPr>
            <w:tcW w:w="6060" w:type="dxa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Выходной</w:t>
            </w:r>
            <w:proofErr w:type="spellEnd"/>
            <w:r w:rsidRPr="00B7406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день</w:t>
            </w:r>
            <w:proofErr w:type="spellEnd"/>
          </w:p>
        </w:tc>
      </w:tr>
      <w:tr w:rsidR="00B7406B" w:rsidRPr="00B7406B" w:rsidTr="00B7406B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1-8 </w:t>
            </w: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606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Новый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год</w:t>
            </w:r>
            <w:proofErr w:type="spellEnd"/>
          </w:p>
        </w:tc>
      </w:tr>
      <w:tr w:rsidR="00B7406B" w:rsidRPr="00B7406B" w:rsidTr="00B7406B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8 </w:t>
            </w: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606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Международный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женский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</w:p>
        </w:tc>
      </w:tr>
      <w:tr w:rsidR="00B7406B" w:rsidRPr="00B7406B" w:rsidTr="00B7406B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1-3 </w:t>
            </w: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06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труда</w:t>
            </w:r>
            <w:proofErr w:type="spellEnd"/>
          </w:p>
        </w:tc>
      </w:tr>
      <w:tr w:rsidR="00B7406B" w:rsidRPr="00B7406B" w:rsidTr="00B7406B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9-10 </w:t>
            </w: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06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победы</w:t>
            </w:r>
            <w:proofErr w:type="spellEnd"/>
          </w:p>
        </w:tc>
      </w:tr>
      <w:tr w:rsidR="00B7406B" w:rsidRPr="00B7406B" w:rsidTr="00B7406B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12 </w:t>
            </w: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606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независимости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России</w:t>
            </w:r>
            <w:proofErr w:type="spellEnd"/>
          </w:p>
        </w:tc>
      </w:tr>
      <w:tr w:rsidR="00B7406B" w:rsidRPr="00B7406B" w:rsidTr="00B7406B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4 </w:t>
            </w:r>
            <w:proofErr w:type="spellStart"/>
            <w:r w:rsidRPr="00B7406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606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B7406B" w:rsidRPr="00B7406B" w:rsidRDefault="00B7406B" w:rsidP="00B740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народного</w:t>
            </w:r>
            <w:proofErr w:type="spellEnd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406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единства</w:t>
            </w:r>
            <w:proofErr w:type="spellEnd"/>
          </w:p>
        </w:tc>
      </w:tr>
    </w:tbl>
    <w:p w:rsidR="00676523" w:rsidRDefault="00676523">
      <w:pPr>
        <w:rPr>
          <w:lang w:val="ru-RU"/>
        </w:rPr>
      </w:pPr>
    </w:p>
    <w:p w:rsidR="001F3D42" w:rsidRDefault="001F3D42">
      <w:pPr>
        <w:rPr>
          <w:lang w:val="ru-RU"/>
        </w:rPr>
      </w:pPr>
    </w:p>
    <w:p w:rsidR="001F3D42" w:rsidRPr="001F3D42" w:rsidRDefault="001F3D42" w:rsidP="001F3D42">
      <w:pPr>
        <w:pStyle w:val="3"/>
        <w:shd w:val="clear" w:color="auto" w:fill="FFFFFF"/>
        <w:rPr>
          <w:rFonts w:ascii="Helvetica" w:hAnsi="Helvetica" w:cs="Helvetica"/>
          <w:caps/>
          <w:color w:val="003D77"/>
          <w:lang w:val="ru-RU"/>
        </w:rPr>
      </w:pPr>
      <w:r>
        <w:rPr>
          <w:rFonts w:ascii="Helvetica" w:hAnsi="Helvetica" w:cs="Helvetica"/>
          <w:caps/>
          <w:color w:val="003D77"/>
        </w:rPr>
        <w:t>ВЫХОДНЫЕ ДНИ 2019</w:t>
      </w:r>
      <w:r>
        <w:rPr>
          <w:rFonts w:ascii="Helvetica" w:hAnsi="Helvetica" w:cs="Helvetica"/>
          <w:caps/>
          <w:color w:val="003D77"/>
          <w:lang w:val="ru-RU"/>
        </w:rPr>
        <w:t xml:space="preserve"> (НОВОСИБИРСК)</w:t>
      </w:r>
    </w:p>
    <w:tbl>
      <w:tblPr>
        <w:tblW w:w="107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627"/>
      </w:tblGrid>
      <w:tr w:rsidR="001F3D42" w:rsidTr="001F3D42">
        <w:trPr>
          <w:tblHeader/>
        </w:trPr>
        <w:tc>
          <w:tcPr>
            <w:tcW w:w="0" w:type="auto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  <w:t>Дата</w:t>
            </w:r>
            <w:proofErr w:type="spellEnd"/>
          </w:p>
        </w:tc>
        <w:tc>
          <w:tcPr>
            <w:tcW w:w="6627" w:type="dxa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1F3D42" w:rsidRDefault="001F3D42">
            <w:pPr>
              <w:rPr>
                <w:rFonts w:ascii="Helvetica" w:hAnsi="Helvetica" w:cs="Helvetica"/>
                <w:color w:val="FFFFFF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>Выходной</w:t>
            </w:r>
            <w:proofErr w:type="spellEnd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>день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1-8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6627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Новый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год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6627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Международный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женский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1-3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627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труда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9-10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627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победы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12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6627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независимости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России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4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6627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народного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единства</w:t>
            </w:r>
            <w:proofErr w:type="spellEnd"/>
          </w:p>
        </w:tc>
      </w:tr>
    </w:tbl>
    <w:p w:rsidR="001F3D42" w:rsidRDefault="001F3D42">
      <w:pPr>
        <w:rPr>
          <w:lang w:val="ru-RU"/>
        </w:rPr>
      </w:pPr>
    </w:p>
    <w:p w:rsidR="001F3D42" w:rsidRDefault="001F3D42">
      <w:pPr>
        <w:rPr>
          <w:lang w:val="ru-RU"/>
        </w:rPr>
      </w:pPr>
    </w:p>
    <w:p w:rsidR="001F3D42" w:rsidRDefault="001F3D42">
      <w:pPr>
        <w:rPr>
          <w:lang w:val="ru-RU"/>
        </w:rPr>
      </w:pPr>
    </w:p>
    <w:p w:rsidR="001F3D42" w:rsidRDefault="001F3D42">
      <w:pPr>
        <w:rPr>
          <w:lang w:val="ru-RU"/>
        </w:rPr>
      </w:pPr>
    </w:p>
    <w:p w:rsidR="001F3D42" w:rsidRPr="001F3D42" w:rsidRDefault="001F3D42" w:rsidP="001F3D42">
      <w:pPr>
        <w:pStyle w:val="3"/>
        <w:shd w:val="clear" w:color="auto" w:fill="FFFFFF"/>
        <w:rPr>
          <w:rFonts w:ascii="Helvetica" w:hAnsi="Helvetica" w:cs="Helvetica"/>
          <w:caps/>
          <w:color w:val="003D77"/>
          <w:lang w:val="ru-RU"/>
        </w:rPr>
      </w:pPr>
      <w:r w:rsidRPr="001F3D42">
        <w:rPr>
          <w:rFonts w:ascii="Helvetica" w:hAnsi="Helvetica" w:cs="Helvetica"/>
          <w:caps/>
          <w:color w:val="003D77"/>
          <w:lang w:val="ru-RU"/>
        </w:rPr>
        <w:t>ВЫХОДНЫЕ ДНИ 2019</w:t>
      </w:r>
      <w:r>
        <w:rPr>
          <w:rFonts w:ascii="Helvetica" w:hAnsi="Helvetica" w:cs="Helvetica"/>
          <w:caps/>
          <w:color w:val="003D77"/>
          <w:lang w:val="ru-RU"/>
        </w:rPr>
        <w:t xml:space="preserve"> (РОСТОВ-НА-ДОНУ)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485"/>
      </w:tblGrid>
      <w:tr w:rsidR="001F3D42" w:rsidTr="001F3D42">
        <w:trPr>
          <w:tblHeader/>
        </w:trPr>
        <w:tc>
          <w:tcPr>
            <w:tcW w:w="0" w:type="auto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  <w:t>Дата</w:t>
            </w:r>
            <w:proofErr w:type="spellEnd"/>
          </w:p>
        </w:tc>
        <w:tc>
          <w:tcPr>
            <w:tcW w:w="6485" w:type="dxa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1F3D42" w:rsidRDefault="001F3D42">
            <w:pPr>
              <w:rPr>
                <w:rFonts w:ascii="Helvetica" w:hAnsi="Helvetica" w:cs="Helvetica"/>
                <w:color w:val="FFFFFF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>Выходной</w:t>
            </w:r>
            <w:proofErr w:type="spellEnd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>день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1-8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6485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Новый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год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6485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Международный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женский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1-3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485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труда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9-10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485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победы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12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6485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независимости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России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4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6485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народного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единства</w:t>
            </w:r>
            <w:proofErr w:type="spellEnd"/>
          </w:p>
        </w:tc>
      </w:tr>
    </w:tbl>
    <w:p w:rsidR="001F3D42" w:rsidRPr="001F3D42" w:rsidRDefault="001F3D42" w:rsidP="001F3D42">
      <w:pPr>
        <w:pStyle w:val="3"/>
        <w:shd w:val="clear" w:color="auto" w:fill="FFFFFF"/>
        <w:rPr>
          <w:rFonts w:ascii="Helvetica" w:hAnsi="Helvetica" w:cs="Helvetica"/>
          <w:caps/>
          <w:color w:val="003D77"/>
          <w:lang w:val="ru-RU"/>
        </w:rPr>
      </w:pPr>
      <w:r>
        <w:rPr>
          <w:rFonts w:ascii="Helvetica" w:hAnsi="Helvetica" w:cs="Helvetica"/>
          <w:caps/>
          <w:color w:val="003D77"/>
        </w:rPr>
        <w:t>ВЫХОДНЫЕ ДНИ 2019</w:t>
      </w:r>
      <w:r>
        <w:rPr>
          <w:rFonts w:ascii="Helvetica" w:hAnsi="Helvetica" w:cs="Helvetica"/>
          <w:caps/>
          <w:color w:val="003D77"/>
          <w:lang w:val="ru-RU"/>
        </w:rPr>
        <w:t xml:space="preserve"> (САНКТ-ПЕТЕРБУРГ)</w:t>
      </w:r>
      <w:bookmarkStart w:id="0" w:name="_GoBack"/>
      <w:bookmarkEnd w:id="0"/>
    </w:p>
    <w:tbl>
      <w:tblPr>
        <w:tblW w:w="11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910"/>
      </w:tblGrid>
      <w:tr w:rsidR="001F3D42" w:rsidTr="001F3D42">
        <w:trPr>
          <w:tblHeader/>
        </w:trPr>
        <w:tc>
          <w:tcPr>
            <w:tcW w:w="0" w:type="auto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  <w:t>Дата</w:t>
            </w:r>
            <w:proofErr w:type="spellEnd"/>
          </w:p>
        </w:tc>
        <w:tc>
          <w:tcPr>
            <w:tcW w:w="6910" w:type="dxa"/>
            <w:shd w:val="clear" w:color="auto" w:fill="7F7F7F"/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1F3D42" w:rsidRDefault="001F3D42">
            <w:pPr>
              <w:rPr>
                <w:rFonts w:ascii="Helvetica" w:hAnsi="Helvetica" w:cs="Helvetica"/>
                <w:color w:val="FFFFFF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>Выходной</w:t>
            </w:r>
            <w:proofErr w:type="spellEnd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3"/>
                <w:rFonts w:ascii="Helvetica" w:hAnsi="Helvetica" w:cs="Helvetica"/>
                <w:color w:val="FFFFFF"/>
                <w:sz w:val="21"/>
                <w:szCs w:val="21"/>
              </w:rPr>
              <w:t>день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1-8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691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Новый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год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691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Международный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женский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1-3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91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труда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9-10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91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победы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12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691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независимости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России</w:t>
            </w:r>
            <w:proofErr w:type="spellEnd"/>
          </w:p>
        </w:tc>
      </w:tr>
      <w:tr w:rsidR="001F3D42" w:rsidTr="001F3D42">
        <w:tc>
          <w:tcPr>
            <w:tcW w:w="0" w:type="auto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4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6910" w:type="dxa"/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1F3D42" w:rsidRDefault="001F3D4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народного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единства</w:t>
            </w:r>
            <w:proofErr w:type="spellEnd"/>
          </w:p>
        </w:tc>
      </w:tr>
    </w:tbl>
    <w:p w:rsidR="001F3D42" w:rsidRPr="001F3D42" w:rsidRDefault="001F3D42">
      <w:pPr>
        <w:rPr>
          <w:lang w:val="ru-RU"/>
        </w:rPr>
      </w:pPr>
    </w:p>
    <w:sectPr w:rsidR="001F3D42" w:rsidRPr="001F3D42" w:rsidSect="001F3D42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6B"/>
    <w:rsid w:val="001F3D42"/>
    <w:rsid w:val="00676523"/>
    <w:rsid w:val="00B7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0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74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0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7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6F663E4D.dotm</Template>
  <TotalTime>0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2</cp:revision>
  <dcterms:created xsi:type="dcterms:W3CDTF">2019-03-29T12:11:00Z</dcterms:created>
  <dcterms:modified xsi:type="dcterms:W3CDTF">2019-03-29T12:28:00Z</dcterms:modified>
</cp:coreProperties>
</file>