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88" w:rsidRDefault="00804188" w:rsidP="00804188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</w:pPr>
      <w:r w:rsidRPr="00804188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 xml:space="preserve">Визовые Центры Польши </w:t>
      </w:r>
      <w:r w:rsidRPr="00804188">
        <w:rPr>
          <w:rFonts w:ascii="sourcesanspro" w:eastAsia="Times New Roman" w:hAnsi="sourcesanspro" w:cs="Times New Roman"/>
          <w:color w:val="333333"/>
          <w:sz w:val="21"/>
          <w:szCs w:val="21"/>
        </w:rPr>
        <w:t>VFS</w:t>
      </w:r>
      <w:r w:rsidRPr="00804188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 xml:space="preserve"> </w:t>
      </w:r>
      <w:r w:rsidRPr="00804188">
        <w:rPr>
          <w:rFonts w:ascii="sourcesanspro" w:eastAsia="Times New Roman" w:hAnsi="sourcesanspro" w:cs="Times New Roman"/>
          <w:color w:val="333333"/>
          <w:sz w:val="21"/>
          <w:szCs w:val="21"/>
        </w:rPr>
        <w:t>Global</w:t>
      </w:r>
      <w:r w:rsidRPr="00804188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 xml:space="preserve"> в России будут закрыты в следующие праздничные дни в</w:t>
      </w:r>
      <w:r w:rsidRPr="00804188">
        <w:rPr>
          <w:rFonts w:ascii="sourcesanspro" w:eastAsia="Times New Roman" w:hAnsi="sourcesanspro" w:cs="Times New Roman"/>
          <w:color w:val="333333"/>
          <w:sz w:val="21"/>
          <w:szCs w:val="21"/>
        </w:rPr>
        <w:t> </w:t>
      </w:r>
      <w:r w:rsidRPr="00804188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2019</w:t>
      </w:r>
      <w:r w:rsidRPr="00804188">
        <w:rPr>
          <w:rFonts w:ascii="sourcesanspro" w:eastAsia="Times New Roman" w:hAnsi="sourcesanspro" w:cs="Times New Roman"/>
          <w:color w:val="333333"/>
          <w:sz w:val="21"/>
          <w:szCs w:val="21"/>
        </w:rPr>
        <w:t> </w:t>
      </w:r>
      <w:r w:rsidRPr="00804188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>году:</w:t>
      </w:r>
    </w:p>
    <w:p w:rsidR="00804188" w:rsidRPr="00804188" w:rsidRDefault="00804188" w:rsidP="00804188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</w:pPr>
      <w:bookmarkStart w:id="0" w:name="_GoBack"/>
      <w:bookmarkEnd w:id="0"/>
    </w:p>
    <w:tbl>
      <w:tblPr>
        <w:tblW w:w="11065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2926"/>
        <w:gridCol w:w="5634"/>
      </w:tblGrid>
      <w:tr w:rsidR="00804188" w:rsidRPr="00804188" w:rsidTr="00804188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804188">
              <w:rPr>
                <w:rFonts w:ascii="sourcesanspro-semibold" w:eastAsia="Times New Roman" w:hAnsi="sourcesanspro-semibold" w:cs="Times New Roman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804188">
              <w:rPr>
                <w:rFonts w:ascii="sourcesanspro-semibold" w:eastAsia="Times New Roman" w:hAnsi="sourcesanspro-semibold" w:cs="Times New Roman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ДЕНЬ НЕДЕЛИ</w:t>
            </w:r>
          </w:p>
        </w:tc>
        <w:tc>
          <w:tcPr>
            <w:tcW w:w="5634" w:type="dxa"/>
            <w:tcBorders>
              <w:bottom w:val="single" w:sz="6" w:space="0" w:color="D7D7D7"/>
              <w:right w:val="nil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804188">
              <w:rPr>
                <w:rFonts w:ascii="sourcesanspro-semibold" w:eastAsia="Times New Roman" w:hAnsi="sourcesanspro-semibold" w:cs="Times New Roman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ПРАЗДНИКИ 2019</w:t>
            </w:r>
          </w:p>
        </w:tc>
      </w:tr>
      <w:tr w:rsidR="00804188" w:rsidRPr="00804188" w:rsidTr="00804188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1-8 </w:t>
            </w: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Вторник</w:t>
            </w:r>
            <w:proofErr w:type="spellEnd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- </w:t>
            </w: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Вторник</w:t>
            </w:r>
            <w:proofErr w:type="spellEnd"/>
          </w:p>
        </w:tc>
        <w:tc>
          <w:tcPr>
            <w:tcW w:w="5634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Новогодние</w:t>
            </w:r>
            <w:proofErr w:type="spellEnd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праздники</w:t>
            </w:r>
            <w:proofErr w:type="spellEnd"/>
          </w:p>
        </w:tc>
      </w:tr>
      <w:tr w:rsidR="00804188" w:rsidRPr="00804188" w:rsidTr="00804188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8-9 </w:t>
            </w: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5634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Международный</w:t>
            </w:r>
            <w:proofErr w:type="spellEnd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женский</w:t>
            </w:r>
            <w:proofErr w:type="spellEnd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</w:p>
        </w:tc>
      </w:tr>
      <w:tr w:rsidR="00804188" w:rsidRPr="00804188" w:rsidTr="00804188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22 </w:t>
            </w: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5634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Пасхальный</w:t>
            </w:r>
            <w:proofErr w:type="spellEnd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</w:tr>
      <w:tr w:rsidR="00804188" w:rsidRPr="00804188" w:rsidTr="00804188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1-3 </w:t>
            </w: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</w:t>
            </w:r>
            <w:proofErr w:type="spellEnd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– </w:t>
            </w: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5634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  <w:lang w:val="ru-RU"/>
              </w:rPr>
            </w:pPr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  <w:lang w:val="ru-RU"/>
              </w:rPr>
              <w:t>День Труда / День Конституции Польши</w:t>
            </w:r>
          </w:p>
        </w:tc>
      </w:tr>
      <w:tr w:rsidR="00804188" w:rsidRPr="00804188" w:rsidTr="00804188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9-10 </w:t>
            </w: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</w:t>
            </w:r>
            <w:proofErr w:type="spellEnd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- </w:t>
            </w: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5634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Победы</w:t>
            </w:r>
            <w:proofErr w:type="spellEnd"/>
          </w:p>
        </w:tc>
      </w:tr>
      <w:tr w:rsidR="00804188" w:rsidRPr="00804188" w:rsidTr="00804188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12 </w:t>
            </w: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Июня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5634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России</w:t>
            </w:r>
            <w:proofErr w:type="spellEnd"/>
          </w:p>
        </w:tc>
      </w:tr>
      <w:tr w:rsidR="00804188" w:rsidRPr="00804188" w:rsidTr="00804188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20 </w:t>
            </w: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Июня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5634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  <w:lang w:val="ru-RU"/>
              </w:rPr>
            </w:pPr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  <w:lang w:val="ru-RU"/>
              </w:rPr>
              <w:t>Пресвятых Тела и Крови Господних</w:t>
            </w:r>
          </w:p>
        </w:tc>
      </w:tr>
      <w:tr w:rsidR="00804188" w:rsidRPr="00804188" w:rsidTr="00804188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15 </w:t>
            </w: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5634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  <w:lang w:val="ru-RU"/>
              </w:rPr>
            </w:pPr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  <w:lang w:val="ru-RU"/>
              </w:rPr>
              <w:t>День Польского Войска, Успения Пресвятой Девы Марии</w:t>
            </w:r>
          </w:p>
        </w:tc>
      </w:tr>
      <w:tr w:rsidR="00804188" w:rsidRPr="00804188" w:rsidTr="00804188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 </w:t>
            </w: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Ноября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5634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Всех</w:t>
            </w:r>
            <w:proofErr w:type="spellEnd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Святых</w:t>
            </w:r>
            <w:proofErr w:type="spellEnd"/>
          </w:p>
        </w:tc>
      </w:tr>
      <w:tr w:rsidR="00804188" w:rsidRPr="00804188" w:rsidTr="00804188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4 </w:t>
            </w: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Ноября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5634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народного</w:t>
            </w:r>
            <w:proofErr w:type="spellEnd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единства</w:t>
            </w:r>
            <w:proofErr w:type="spellEnd"/>
          </w:p>
        </w:tc>
      </w:tr>
      <w:tr w:rsidR="00804188" w:rsidRPr="00804188" w:rsidTr="00804188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11 </w:t>
            </w: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Ноября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5634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Независимости</w:t>
            </w:r>
            <w:proofErr w:type="spellEnd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Польши</w:t>
            </w:r>
            <w:proofErr w:type="spellEnd"/>
          </w:p>
        </w:tc>
      </w:tr>
      <w:tr w:rsidR="00804188" w:rsidRPr="00804188" w:rsidTr="00804188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25 – 26 </w:t>
            </w: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Декабря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</w:t>
            </w:r>
            <w:proofErr w:type="spellEnd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- </w:t>
            </w: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5634" w:type="dxa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04188" w:rsidRPr="00804188" w:rsidRDefault="00804188" w:rsidP="0080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Рождество</w:t>
            </w:r>
            <w:proofErr w:type="spellEnd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804188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Христово</w:t>
            </w:r>
            <w:proofErr w:type="spellEnd"/>
          </w:p>
        </w:tc>
      </w:tr>
    </w:tbl>
    <w:p w:rsidR="0010546D" w:rsidRDefault="0010546D"/>
    <w:sectPr w:rsidR="0010546D" w:rsidSect="008041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sourcesanspro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88"/>
    <w:rsid w:val="0010546D"/>
    <w:rsid w:val="0080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804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80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B2715A20.dotm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UNITED TRAVEL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 Maskova</dc:creator>
  <cp:lastModifiedBy>Leysan Maskova</cp:lastModifiedBy>
  <cp:revision>1</cp:revision>
  <dcterms:created xsi:type="dcterms:W3CDTF">2018-12-07T09:44:00Z</dcterms:created>
  <dcterms:modified xsi:type="dcterms:W3CDTF">2018-12-07T09:45:00Z</dcterms:modified>
</cp:coreProperties>
</file>